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.0 -->
  <w:body>
    <w:p w:rsidR="00BD52C2" w:rsidRPr="0085464A" w:rsidP="00AA4D15" w14:paraId="206AB8B8" w14:textId="77777777">
      <w:pPr>
        <w:spacing w:before="240"/>
      </w:pPr>
      <w:r w:rsidRPr="0085464A">
        <w:rPr>
          <w:b/>
        </w:rPr>
        <w:t xml:space="preserve">Bağlı Olduğu Alt Süreç: </w:t>
      </w:r>
      <w:r w:rsidRPr="0085464A">
        <w:t>Bilişim Hizmetleri Alt Süreci</w:t>
      </w:r>
    </w:p>
    <w:p w:rsidR="00BD52C2" w:rsidRPr="0085464A" w:rsidP="00AA4D15" w14:paraId="393D2909" w14:textId="77777777">
      <w:pPr>
        <w:rPr>
          <w:b/>
        </w:rPr>
      </w:pPr>
      <w:r w:rsidRPr="0085464A">
        <w:rPr>
          <w:b/>
          <w:szCs w:val="24"/>
        </w:rPr>
        <w:t xml:space="preserve">Sürecin Sorumluları: </w:t>
      </w:r>
      <w:r w:rsidRPr="0085464A">
        <w:rPr>
          <w:szCs w:val="24"/>
        </w:rPr>
        <w:t>Bilgi İşlem Daire Başkanı</w:t>
      </w:r>
    </w:p>
    <w:p w:rsidR="00BD52C2" w:rsidRPr="0085464A" w:rsidP="00AA4D15" w14:paraId="7A5C0EF7" w14:textId="77777777">
      <w:pPr>
        <w:rPr>
          <w:b/>
        </w:rPr>
      </w:pPr>
      <w:r w:rsidRPr="0085464A">
        <w:rPr>
          <w:b/>
        </w:rPr>
        <w:t>Sürecin Uygulayıcıları:</w:t>
      </w:r>
      <w:r w:rsidRPr="0085464A">
        <w:t xml:space="preserve"> Teknik Hizmetler Şube Müdürlüğü</w:t>
      </w:r>
    </w:p>
    <w:p w:rsidR="00BD52C2" w:rsidRPr="0085464A" w:rsidP="00AA4D15" w14:paraId="38B70B9F" w14:textId="77777777">
      <w:pPr>
        <w:rPr>
          <w:color w:val="000000"/>
          <w:lang w:eastAsia="tr-TR"/>
        </w:rPr>
      </w:pPr>
      <w:r w:rsidRPr="0085464A">
        <w:rPr>
          <w:b/>
          <w:color w:val="000000"/>
          <w:lang w:eastAsia="tr-TR"/>
        </w:rPr>
        <w:t>Sürecin Amacı:</w:t>
      </w:r>
      <w:r w:rsidRPr="0085464A">
        <w:rPr>
          <w:color w:val="000000"/>
          <w:lang w:eastAsia="tr-TR"/>
        </w:rPr>
        <w:t xml:space="preserve"> Birimler tarafından talep edilen bilişim hizmetlerini ilgilendiren sarf malzemelerin temininin yapılması</w:t>
      </w:r>
    </w:p>
    <w:p w:rsidR="00BD52C2" w:rsidRPr="0085464A" w:rsidP="00AA4D15" w14:paraId="6145B032" w14:textId="487EA385">
      <w:pPr>
        <w:rPr>
          <w:color w:val="000000"/>
          <w:lang w:eastAsia="tr-TR"/>
        </w:rPr>
      </w:pPr>
      <w:r w:rsidRPr="0085464A">
        <w:rPr>
          <w:b/>
          <w:color w:val="000000"/>
          <w:lang w:eastAsia="tr-TR"/>
        </w:rPr>
        <w:t>Sürecin Girdileri:</w:t>
      </w:r>
      <w:r w:rsidR="009E73AA">
        <w:rPr>
          <w:color w:val="000000"/>
          <w:lang w:eastAsia="tr-TR"/>
        </w:rPr>
        <w:t xml:space="preserve"> İhtiyaç Listeleri, TYS Talebi, Ürün Teslim Formu</w:t>
      </w:r>
    </w:p>
    <w:p w:rsidR="00BD52C2" w:rsidRPr="0085464A" w:rsidP="00AA4D15" w14:paraId="49855B69" w14:textId="77777777">
      <w:pPr>
        <w:rPr>
          <w:b/>
          <w:color w:val="000000"/>
          <w:lang w:eastAsia="tr-TR"/>
        </w:rPr>
      </w:pPr>
      <w:r w:rsidRPr="0085464A">
        <w:rPr>
          <w:b/>
          <w:color w:val="000000"/>
          <w:lang w:eastAsia="tr-TR"/>
        </w:rPr>
        <w:t>Sürecin Faaliyetleri:</w:t>
      </w:r>
    </w:p>
    <w:p w:rsidR="009E73AA" w:rsidRPr="0085464A" w:rsidP="009E73AA" w14:paraId="1265D531" w14:textId="77777777">
      <w:pPr>
        <w:pStyle w:val="Faaliyetler-1"/>
        <w:numPr>
          <w:ilvl w:val="0"/>
          <w:numId w:val="3"/>
        </w:numPr>
      </w:pPr>
      <w:r w:rsidRPr="0085464A">
        <w:t>Sarf malzeme talebinin TYS’ye girilmesi</w:t>
      </w:r>
    </w:p>
    <w:p w:rsidR="009E73AA" w:rsidRPr="0085464A" w:rsidP="009E73AA" w14:paraId="67B0689A" w14:textId="77777777">
      <w:pPr>
        <w:pStyle w:val="Faaliyetler-1"/>
        <w:numPr>
          <w:ilvl w:val="0"/>
          <w:numId w:val="2"/>
        </w:numPr>
      </w:pPr>
      <w:r w:rsidRPr="0085464A">
        <w:t>İstenilen sarf malzemenin Bilgi İşlem Daire Başkanlığı envanterinde mevcut olup olmadığının kontrolü ve mevcutsa gerekli durumlarda talebin karşılanması</w:t>
      </w:r>
    </w:p>
    <w:p w:rsidR="009E73AA" w:rsidP="009E73AA" w14:paraId="75A9D7CC" w14:textId="77777777">
      <w:pPr>
        <w:pStyle w:val="Faaliyetler-1"/>
        <w:numPr>
          <w:ilvl w:val="0"/>
          <w:numId w:val="2"/>
        </w:numPr>
      </w:pPr>
      <w:r>
        <w:t xml:space="preserve">Mevcut değil ise ihtiyacın gerekliliğinin değerlendirilmesi </w:t>
      </w:r>
    </w:p>
    <w:p w:rsidR="009E73AA" w:rsidP="009E73AA" w14:paraId="0FC8B6FB" w14:textId="77777777">
      <w:pPr>
        <w:pStyle w:val="Faaliyetler-1"/>
        <w:numPr>
          <w:ilvl w:val="0"/>
          <w:numId w:val="2"/>
        </w:numPr>
      </w:pPr>
      <w:r>
        <w:t xml:space="preserve">Değerlendirme sonucu ihtiyaç bulunmadığı belirlenirse talebin reddedilmesi, ihtiyaç olduğu kararı verilmesi durumunda bütçe kontrolünün yapılması, </w:t>
      </w:r>
    </w:p>
    <w:p w:rsidR="009E73AA" w:rsidRPr="0085464A" w:rsidP="009E73AA" w14:paraId="2220770E" w14:textId="77777777">
      <w:pPr>
        <w:pStyle w:val="Faaliyetler-1"/>
        <w:numPr>
          <w:ilvl w:val="0"/>
          <w:numId w:val="2"/>
        </w:numPr>
      </w:pPr>
      <w:r>
        <w:t xml:space="preserve">Bütçe uygun değilse talebin reddedilmesi, uygun ise satın alma yönteminin belirlenerek malzemenin temin edilmesi  </w:t>
      </w:r>
    </w:p>
    <w:p w:rsidR="009E73AA" w:rsidRPr="0085464A" w:rsidP="009E73AA" w14:paraId="52840C95" w14:textId="77777777">
      <w:pPr>
        <w:pStyle w:val="Faaliyetler-1"/>
        <w:numPr>
          <w:ilvl w:val="0"/>
          <w:numId w:val="2"/>
        </w:numPr>
      </w:pPr>
      <w:r w:rsidRPr="0085464A">
        <w:t>Talebin karşılanması</w:t>
      </w:r>
    </w:p>
    <w:p w:rsidR="00BD52C2" w:rsidRPr="0085464A" w:rsidP="00AA4D15" w14:paraId="13766316" w14:textId="77777777">
      <w:pPr>
        <w:rPr>
          <w:b/>
          <w:lang w:eastAsia="tr-TR"/>
        </w:rPr>
      </w:pPr>
      <w:r w:rsidRPr="0085464A">
        <w:rPr>
          <w:b/>
          <w:lang w:eastAsia="tr-TR"/>
        </w:rPr>
        <w:t xml:space="preserve">Sürecin Çıktıları: </w:t>
      </w:r>
      <w:r w:rsidRPr="0085464A">
        <w:rPr>
          <w:lang w:eastAsia="tr-TR"/>
        </w:rPr>
        <w:t>Temin Edilen Sarf Malzemeler, İlgili Form ve Dokümanlar</w:t>
      </w:r>
    </w:p>
    <w:p w:rsidR="00BD52C2" w:rsidRPr="0085464A" w:rsidP="00AA4D15" w14:paraId="3FC40AB3" w14:textId="77777777">
      <w:r w:rsidRPr="0085464A">
        <w:rPr>
          <w:b/>
          <w:lang w:eastAsia="tr-TR"/>
        </w:rPr>
        <w:t xml:space="preserve">Performans Göstergeleri:  </w:t>
      </w:r>
    </w:p>
    <w:p w:rsidR="00BD52C2" w:rsidRPr="0085464A" w:rsidP="00AA4D15" w14:paraId="5EDB4859" w14:textId="77777777">
      <w:pPr>
        <w:pStyle w:val="Maddeleme"/>
        <w:rPr>
          <w:noProof/>
          <w:lang w:eastAsia="tr-TR"/>
        </w:rPr>
      </w:pPr>
      <w:r w:rsidRPr="005D7D58">
        <w:rPr>
          <w:noProof/>
          <w:lang w:eastAsia="tr-TR"/>
        </w:rPr>
        <w:t>SPG.4.1.8.1 Karşılanan Talep Sayısı</w:t>
      </w:r>
    </w:p>
    <w:p w:rsidR="00BD52C2" w:rsidRPr="0085464A" w:rsidP="00AA4D15" w14:paraId="1D735793" w14:textId="77777777">
      <w:pPr>
        <w:rPr>
          <w:b/>
        </w:rPr>
      </w:pPr>
      <w:r w:rsidRPr="0085464A">
        <w:rPr>
          <w:b/>
        </w:rPr>
        <w:t xml:space="preserve">Sürecin Müşterisi: </w:t>
      </w:r>
      <w:r w:rsidRPr="0085464A">
        <w:t>Akademik ve İdari Personel, Öğrenci</w:t>
      </w:r>
    </w:p>
    <w:p w:rsidR="00BD52C2" w:rsidRPr="0085464A" w:rsidP="00AA4D15" w14:paraId="6CF362B0" w14:textId="77777777">
      <w:pPr>
        <w:rPr>
          <w:b/>
          <w:color w:val="000000"/>
          <w:highlight w:val="green"/>
          <w:lang w:eastAsia="tr-TR"/>
        </w:rPr>
      </w:pPr>
      <w:r w:rsidRPr="0085464A">
        <w:rPr>
          <w:b/>
          <w:color w:val="000000"/>
          <w:lang w:eastAsia="tr-TR"/>
        </w:rPr>
        <w:t xml:space="preserve">Sürecin Tedarikçisi: </w:t>
      </w:r>
      <w:r w:rsidRPr="0085464A">
        <w:rPr>
          <w:color w:val="000000"/>
          <w:lang w:eastAsia="tr-TR"/>
        </w:rPr>
        <w:t xml:space="preserve">Rektörlük, </w:t>
      </w:r>
      <w:r w:rsidRPr="0085464A">
        <w:t>Bilgi İşlem Daire Başkanlığı, Özel Firmalar</w:t>
      </w:r>
    </w:p>
    <w:p w:rsidR="00BD52C2" w:rsidRPr="0085464A" w:rsidP="00AA4D15" w14:paraId="501DF44B" w14:textId="77777777">
      <w:r w:rsidRPr="0085464A">
        <w:rPr>
          <w:b/>
        </w:rPr>
        <w:t xml:space="preserve">Süreci Tanımlayanlar: </w:t>
      </w:r>
      <w:r w:rsidRPr="0085464A">
        <w:t>Süreç Sorumlusu ve Uygulayıcıları, Süreç Yönetimi Çalışma Grubu</w:t>
      </w:r>
    </w:p>
    <w:p w:rsidR="00B77AD8" w:rsidRPr="00FC5924" w:rsidP="00B77AD8" w14:paraId="4E44A6A6" w14:textId="77777777">
      <w:pPr>
        <w:rPr>
          <w:bCs/>
        </w:rPr>
      </w:pPr>
      <w:r>
        <w:rPr>
          <w:b/>
        </w:rPr>
        <w:t xml:space="preserve">Referans Dokumanlar: </w:t>
      </w:r>
    </w:p>
    <w:p w:rsidR="00BD52C2" w:rsidRPr="00B77AD8" w:rsidP="00B77AD8" w14:paraId="1AE13861" w14:textId="6777947C">
      <w:pPr>
        <w:rPr>
          <w:bCs/>
        </w:rPr>
      </w:pPr>
      <w:r w:rsidRPr="00FC5924">
        <w:rPr>
          <w:bCs/>
        </w:rPr>
        <w:t>KYS.FRM.011-ÜRÜN TESLİM FORMU</w:t>
      </w:r>
    </w:p>
    <w:p w:rsidR="00BD52C2" w:rsidRPr="0085464A" w:rsidP="00AA4D15" w14:paraId="4D3CB382" w14:textId="77777777">
      <w:pPr>
        <w:spacing w:after="160" w:line="259" w:lineRule="auto"/>
      </w:pPr>
      <w:r w:rsidRPr="0085464A">
        <w:br w:type="page"/>
      </w:r>
    </w:p>
    <w:p w:rsidR="00BD52C2" w:rsidRPr="0085464A" w:rsidP="00AA4D15" w14:paraId="2CBF6D00" w14:textId="3357ACC5">
      <w:pPr>
        <w:spacing w:after="160" w:line="259" w:lineRule="auto"/>
      </w:pPr>
      <w:r>
        <w:rPr>
          <w:noProof/>
          <w14:ligatures w14:val="standardContextual"/>
        </w:rPr>
        <w:drawing>
          <wp:inline distT="0" distB="0" distL="0" distR="0">
            <wp:extent cx="5753100" cy="5905500"/>
            <wp:effectExtent l="0" t="0" r="0" b="0"/>
            <wp:docPr id="101567111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671114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2C2" w:rsidP="00AA4D15" w14:paraId="46C56C9F" w14:textId="77777777">
      <w:pPr>
        <w:spacing w:after="160" w:line="259" w:lineRule="auto"/>
      </w:pP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D52C2" w:rsidRPr="00EC098A" w:rsidP="006F3C0B" w14:paraId="5C7E6DC9" w14:textId="77777777">
    <w:pPr>
      <w:pStyle w:val="Normal1"/>
      <w:rPr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left-percent:-10001;mso-position-horizontal-relative:char;mso-position-vertical-relative:line;mso-top-percent:-10001" stroked="f">
          <v:textbox inset="0,0,0,0">
            <w:txbxContent>
              <w:p w:rsidR="00BD52C2" w:rsidP="006F3C0B" w14:paraId="2FEA7DC3" w14:textId="77777777">
                <w:pPr>
                  <w:pStyle w:val="Normal1"/>
                  <w:jc w:val="center"/>
                </w:pPr>
                <w: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D52C2" w:rsidRPr="00BD1C18" w:rsidP="00216C5A" w14:paraId="3E4961BA" w14:textId="77777777">
    <w:pPr>
      <w:pStyle w:val="Normal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left-percent:-10001;mso-position-horizontal-relative:char;mso-position-vertical-relative:line;mso-top-percent:-10001" stroked="f">
          <v:textbox inset="0,0,0,0">
            <w:txbxContent>
              <w:p w:rsidR="00BD52C2" w:rsidP="00266EAE" w14:paraId="5ED38B6F" w14:textId="77777777">
                <w:pPr>
                  <w:pStyle w:val="Normal0"/>
                  <w:jc w:val="center"/>
                </w:pPr>
                <w:r>
                  <w:drawing>
                    <wp:inline>
                      <wp:extent cx="2160270" cy="591293"/>
                      <wp:docPr id="100006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6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14:paraId="378095EA" w14:textId="77777777"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BD52C2" w:rsidRPr="00EC098A" w:rsidP="00EC098A" w14:paraId="203701A7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BD52C2" w:rsidRPr="00EC098A" w:rsidP="00EC098A" w14:paraId="7947186A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KYS.SRC.4.001.008</w:t>
          </w:r>
        </w:p>
      </w:tc>
    </w:tr>
    <w:tr w14:paraId="0BC2CE12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BD52C2" w:rsidRPr="00EC098A" w:rsidP="00EC098A" w14:paraId="5B041224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BD52C2" w:rsidRPr="00EC098A" w:rsidP="00EC098A" w14:paraId="4638CAA4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14:paraId="00DA3D0B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BD52C2" w:rsidRPr="00EC098A" w:rsidP="00EC098A" w14:paraId="4B684FDF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BD52C2" w:rsidRPr="00EC098A" w:rsidP="00EC098A" w14:paraId="7BCCF4DA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22.08.2024</w:t>
          </w:r>
        </w:p>
      </w:tc>
    </w:tr>
    <w:tr w14:paraId="560E9629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BD52C2" w:rsidRPr="00EC098A" w:rsidP="00EC098A" w14:paraId="4F648D90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BD52C2" w:rsidRPr="00EC098A" w:rsidP="00EC098A" w14:paraId="5F979A7D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</w:t>
          </w:r>
        </w:p>
      </w:tc>
    </w:tr>
    <w:tr w14:paraId="68323833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BD52C2" w:rsidRPr="00EC098A" w:rsidP="00EC098A" w14:paraId="08A37A31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BD52C2" w:rsidRPr="00EC098A" w:rsidP="00EC098A" w14:paraId="02934E5F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2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:rsidR="00BD52C2" w:rsidRPr="00EC098A" w:rsidP="003F3719" w14:paraId="69A2E461" w14:textId="77777777">
    <w:pPr>
      <w:pStyle w:val="Normal0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SARF MALZEME TALEBİ ALT DETAY SÜRECİ</w:t>
    </w:r>
  </w:p>
  <w:p w:rsidR="00BD52C2" w:rsidRPr="003F3719" w:rsidP="003F3719" w14:paraId="292044A4" w14:textId="77777777">
    <w:pPr>
      <w:pStyle w:val="Normal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64771D"/>
    <w:multiLevelType w:val="hybridMultilevel"/>
    <w:tmpl w:val="77BAB4CA"/>
    <w:lvl w:ilvl="0">
      <w:start w:val="1"/>
      <w:numFmt w:val="bullet"/>
      <w:pStyle w:val="Maddelem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A4289"/>
    <w:multiLevelType w:val="multilevel"/>
    <w:tmpl w:val="69AA146A"/>
    <w:lvl w:ilvl="0">
      <w:start w:val="1"/>
      <w:numFmt w:val="decimal"/>
      <w:pStyle w:val="Faaliyetler-1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pStyle w:val="Faaliyetler-2"/>
      <w:lvlText w:val="%1.%2."/>
      <w:lvlJc w:val="left"/>
      <w:pPr>
        <w:ind w:left="1142" w:hanging="432"/>
      </w:pPr>
    </w:lvl>
    <w:lvl w:ilvl="2">
      <w:start w:val="1"/>
      <w:numFmt w:val="decimal"/>
      <w:pStyle w:val="Faaliyetler-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75E7276"/>
    <w:multiLevelType w:val="multilevel"/>
    <w:tmpl w:val="481A5AA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eastAsiaTheme="minorHAnsi"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7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 w16cid:durableId="901866384">
    <w:abstractNumId w:val="0"/>
  </w:num>
  <w:num w:numId="2" w16cid:durableId="1456294506">
    <w:abstractNumId w:val="2"/>
  </w:num>
  <w:num w:numId="3" w16cid:durableId="8763098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2900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33"/>
    <w:rsid w:val="000D1423"/>
    <w:rsid w:val="00216C5A"/>
    <w:rsid w:val="00266EAE"/>
    <w:rsid w:val="003C0A4F"/>
    <w:rsid w:val="003F3719"/>
    <w:rsid w:val="003F69B3"/>
    <w:rsid w:val="005D7D58"/>
    <w:rsid w:val="006F3C0B"/>
    <w:rsid w:val="0085464A"/>
    <w:rsid w:val="009E73AA"/>
    <w:rsid w:val="00AA4D15"/>
    <w:rsid w:val="00B77AD8"/>
    <w:rsid w:val="00BD1C18"/>
    <w:rsid w:val="00BD52C2"/>
    <w:rsid w:val="00D007A9"/>
    <w:rsid w:val="00E26902"/>
    <w:rsid w:val="00EC098A"/>
    <w:rsid w:val="00EF0C1B"/>
    <w:rsid w:val="00F5310E"/>
    <w:rsid w:val="00FA7C33"/>
    <w:rsid w:val="00FC5924"/>
    <w:rsid w:val="00FD34A3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1E2F0B2"/>
  <w15:docId w15:val="{EC5A2EE7-B5F1-456A-A562-DE58B3A3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4D15"/>
    <w:pPr>
      <w:spacing w:after="12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Balk1Char"/>
    <w:uiPriority w:val="9"/>
    <w:qFormat/>
    <w:rsid w:val="00142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Balk2Char"/>
    <w:uiPriority w:val="9"/>
    <w:semiHidden/>
    <w:unhideWhenUsed/>
    <w:qFormat/>
    <w:rsid w:val="00142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Balk3Char"/>
    <w:uiPriority w:val="9"/>
    <w:semiHidden/>
    <w:unhideWhenUsed/>
    <w:qFormat/>
    <w:rsid w:val="0014287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Balk4Char"/>
    <w:uiPriority w:val="9"/>
    <w:semiHidden/>
    <w:unhideWhenUsed/>
    <w:qFormat/>
    <w:rsid w:val="00142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Balk5Char"/>
    <w:uiPriority w:val="9"/>
    <w:semiHidden/>
    <w:unhideWhenUsed/>
    <w:qFormat/>
    <w:rsid w:val="0014287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Balk6Char"/>
    <w:uiPriority w:val="9"/>
    <w:semiHidden/>
    <w:unhideWhenUsed/>
    <w:qFormat/>
    <w:rsid w:val="00142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Balk7Char"/>
    <w:uiPriority w:val="9"/>
    <w:semiHidden/>
    <w:unhideWhenUsed/>
    <w:qFormat/>
    <w:rsid w:val="00142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Balk8Char"/>
    <w:uiPriority w:val="9"/>
    <w:semiHidden/>
    <w:unhideWhenUsed/>
    <w:qFormat/>
    <w:rsid w:val="00142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Balk9Char"/>
    <w:uiPriority w:val="9"/>
    <w:semiHidden/>
    <w:unhideWhenUsed/>
    <w:qFormat/>
    <w:rsid w:val="00142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k1Char">
    <w:name w:val="Başlık 1 Char"/>
    <w:basedOn w:val="DefaultParagraphFont"/>
    <w:link w:val="Heading1"/>
    <w:uiPriority w:val="9"/>
    <w:rsid w:val="0014287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DefaultParagraphFont"/>
    <w:link w:val="Heading2"/>
    <w:uiPriority w:val="9"/>
    <w:semiHidden/>
    <w:rsid w:val="001428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DefaultParagraphFont"/>
    <w:link w:val="Heading3"/>
    <w:uiPriority w:val="9"/>
    <w:semiHidden/>
    <w:rsid w:val="0014287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DefaultParagraphFont"/>
    <w:link w:val="Heading4"/>
    <w:uiPriority w:val="9"/>
    <w:semiHidden/>
    <w:rsid w:val="0014287E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DefaultParagraphFont"/>
    <w:link w:val="Heading5"/>
    <w:uiPriority w:val="9"/>
    <w:semiHidden/>
    <w:rsid w:val="0014287E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DefaultParagraphFont"/>
    <w:link w:val="Heading6"/>
    <w:uiPriority w:val="9"/>
    <w:semiHidden/>
    <w:rsid w:val="0014287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DefaultParagraphFont"/>
    <w:link w:val="Heading7"/>
    <w:uiPriority w:val="9"/>
    <w:semiHidden/>
    <w:rsid w:val="0014287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DefaultParagraphFont"/>
    <w:link w:val="Heading8"/>
    <w:uiPriority w:val="9"/>
    <w:semiHidden/>
    <w:rsid w:val="0014287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DefaultParagraphFont"/>
    <w:link w:val="Heading9"/>
    <w:uiPriority w:val="9"/>
    <w:semiHidden/>
    <w:rsid w:val="001428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KonuBalChar"/>
    <w:uiPriority w:val="10"/>
    <w:qFormat/>
    <w:rsid w:val="001428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DefaultParagraphFont"/>
    <w:link w:val="Title"/>
    <w:uiPriority w:val="10"/>
    <w:rsid w:val="00142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ltyazChar"/>
    <w:uiPriority w:val="11"/>
    <w:qFormat/>
    <w:rsid w:val="00142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DefaultParagraphFont"/>
    <w:link w:val="Subtitle"/>
    <w:uiPriority w:val="11"/>
    <w:rsid w:val="00142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lntChar"/>
    <w:uiPriority w:val="29"/>
    <w:qFormat/>
    <w:rsid w:val="00142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DefaultParagraphFont"/>
    <w:link w:val="Quote"/>
    <w:uiPriority w:val="29"/>
    <w:rsid w:val="001428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8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87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GlAlntChar"/>
    <w:uiPriority w:val="30"/>
    <w:qFormat/>
    <w:rsid w:val="0014287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DefaultParagraphFont"/>
    <w:link w:val="IntenseQuote"/>
    <w:uiPriority w:val="30"/>
    <w:rsid w:val="0014287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87E"/>
    <w:rPr>
      <w:b/>
      <w:bCs/>
      <w:smallCaps/>
      <w:color w:val="2E74B5" w:themeColor="accent1" w:themeShade="BF"/>
      <w:spacing w:val="5"/>
    </w:rPr>
  </w:style>
  <w:style w:type="paragraph" w:customStyle="1" w:styleId="Maddeleme">
    <w:name w:val="Maddeleme"/>
    <w:basedOn w:val="ListParagraph"/>
    <w:uiPriority w:val="1"/>
    <w:qFormat/>
    <w:rsid w:val="00AA4D15"/>
    <w:pPr>
      <w:numPr>
        <w:numId w:val="1"/>
      </w:numPr>
      <w:tabs>
        <w:tab w:val="left" w:pos="851"/>
      </w:tabs>
      <w:contextualSpacing w:val="0"/>
    </w:pPr>
    <w:rPr>
      <w:rFonts w:cs="Times New Roman"/>
    </w:rPr>
  </w:style>
  <w:style w:type="paragraph" w:customStyle="1" w:styleId="Faaliyetler-1">
    <w:name w:val="Faaliyetler-1"/>
    <w:basedOn w:val="ListParagraph"/>
    <w:qFormat/>
    <w:rsid w:val="00AA4D15"/>
    <w:pPr>
      <w:numPr>
        <w:numId w:val="4"/>
      </w:numPr>
      <w:contextualSpacing w:val="0"/>
    </w:pPr>
    <w:rPr>
      <w:rFonts w:cs="Times New Roman"/>
      <w:szCs w:val="24"/>
    </w:rPr>
  </w:style>
  <w:style w:type="paragraph" w:customStyle="1" w:styleId="Faaliyetler-2">
    <w:name w:val="Faaliyetler-2"/>
    <w:basedOn w:val="Faaliyetler-1"/>
    <w:qFormat/>
    <w:rsid w:val="00AA4D15"/>
    <w:pPr>
      <w:numPr>
        <w:ilvl w:val="1"/>
      </w:numPr>
      <w:ind w:left="993"/>
    </w:pPr>
  </w:style>
  <w:style w:type="paragraph" w:customStyle="1" w:styleId="Faaliyetler-3">
    <w:name w:val="Faaliyetler-3"/>
    <w:basedOn w:val="Faaliyetler-1"/>
    <w:qFormat/>
    <w:rsid w:val="00AA4D15"/>
    <w:pPr>
      <w:numPr>
        <w:ilvl w:val="2"/>
      </w:numPr>
      <w:ind w:left="1701" w:hanging="708"/>
    </w:p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 UMUT</dc:creator>
  <cp:lastModifiedBy>BİLAL ERDEMİR</cp:lastModifiedBy>
  <cp:revision>3</cp:revision>
  <dcterms:created xsi:type="dcterms:W3CDTF">2024-06-26T11:57:00Z</dcterms:created>
  <dcterms:modified xsi:type="dcterms:W3CDTF">2024-06-27T11:47:00Z</dcterms:modified>
</cp:coreProperties>
</file>